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Joint Schedule 9 (Minimum Standards of Reliability)</w:t>
      </w:r>
    </w:p>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709"/>
        </w:tabs>
        <w:spacing w:after="120" w:before="12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1</w:t>
      </w:r>
      <w:r w:rsidDel="00000000" w:rsidR="00000000" w:rsidRPr="00000000">
        <w:rPr>
          <w:rFonts w:ascii="Arial" w:cs="Arial" w:eastAsia="Arial" w:hAnsi="Arial"/>
          <w:b w:val="1"/>
          <w:i w:val="0"/>
          <w:smallCaps w:val="0"/>
          <w:strike w:val="0"/>
          <w:color w:val="000000"/>
          <w:sz w:val="32"/>
          <w:szCs w:val="32"/>
          <w:u w:val="none"/>
          <w:shd w:fill="auto" w:val="clear"/>
          <w:vertAlign w:val="baseline"/>
          <w:rtl w:val="0"/>
        </w:rPr>
        <w:t xml:space="preserv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Standards</w:t>
      </w:r>
    </w:p>
    <w:p w:rsidR="00000000" w:rsidDel="00000000" w:rsidP="00000000" w:rsidRDefault="00000000" w:rsidRPr="00000000" w14:paraId="0000000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709"/>
        </w:tabs>
        <w:spacing w:after="120" w:before="120" w:line="240" w:lineRule="auto"/>
        <w:ind w:left="36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1.1</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No Order Contract with an anticipated contract value in excess of £20 million (excluding VAT) shall be awarded to the Supplier if it does not show that it meets the minimum standards of reliability as set out in the </w:t>
      </w:r>
      <w:bookmarkStart w:colFirst="0" w:colLast="0" w:name="bookmark=id.gjdgxs" w:id="0"/>
      <w:bookmarkEnd w:id="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OJEU Notice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(“Minimum Standards of Reliability”)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at the time of the proposed award of that Order Contract. </w:t>
      </w:r>
    </w:p>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1.2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CCS shall assess the Supplier’s compliance with the Minimum Standards of Reliability:</w:t>
      </w:r>
    </w:p>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985"/>
        </w:tabs>
        <w:spacing w:after="120" w:before="12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1.2.1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upon the request of any Buyer; or </w:t>
      </w:r>
    </w:p>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985"/>
        </w:tabs>
        <w:spacing w:after="120" w:before="12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1.2.2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whenever it considers (in its absolute discretion) that it is appropriate to do so. </w:t>
      </w:r>
    </w:p>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709"/>
        </w:tabs>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1.3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the event that the Supplier does not demonstrate that it meets the Minimum Standards of Reliability in an assessment carried out pursuant to Paragraph</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1.2, CCS shall so notify the Supplier (and any Buyer in writing) and the CCS reserves the right to terminate its DPS Contract for material Default under Clause 10.4 (When CCS or the Buyer can end this contract).</w:t>
      </w:r>
    </w:p>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709"/>
        </w:tabs>
        <w:spacing w:after="120" w:before="120" w:line="240" w:lineRule="auto"/>
        <w:ind w:left="0" w:right="0" w:firstLine="0"/>
        <w:jc w:val="both"/>
        <w:rPr>
          <w:rFonts w:ascii="Calibri" w:cs="Calibri" w:eastAsia="Calibri" w:hAnsi="Calibri"/>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09">
      <w:pPr>
        <w:rPr/>
      </w:pPr>
      <w:r w:rsidDel="00000000" w:rsidR="00000000" w:rsidRPr="00000000">
        <w:rPr>
          <w:rtl w:val="0"/>
        </w:rPr>
      </w:r>
    </w:p>
    <w:p w:rsidR="00000000" w:rsidDel="00000000" w:rsidP="00000000" w:rsidRDefault="00000000" w:rsidRPr="00000000" w14:paraId="0000000A">
      <w:pPr>
        <w:rPr/>
      </w:pPr>
      <w:r w:rsidDel="00000000" w:rsidR="00000000" w:rsidRPr="00000000">
        <w:rPr>
          <w:rtl w:val="0"/>
        </w:rPr>
      </w:r>
    </w:p>
    <w:p w:rsidR="00000000" w:rsidDel="00000000" w:rsidP="00000000" w:rsidRDefault="00000000" w:rsidRPr="00000000" w14:paraId="0000000B">
      <w:pPr>
        <w:rPr/>
      </w:pPr>
      <w:r w:rsidDel="00000000" w:rsidR="00000000" w:rsidRPr="00000000">
        <w:rPr>
          <w:rtl w:val="0"/>
        </w:rPr>
      </w:r>
    </w:p>
    <w:p w:rsidR="00000000" w:rsidDel="00000000" w:rsidP="00000000" w:rsidRDefault="00000000" w:rsidRPr="00000000" w14:paraId="0000000C">
      <w:pPr>
        <w:rPr/>
      </w:pPr>
      <w:r w:rsidDel="00000000" w:rsidR="00000000" w:rsidRPr="00000000">
        <w:rPr>
          <w:rtl w:val="0"/>
        </w:rPr>
      </w:r>
    </w:p>
    <w:p w:rsidR="00000000" w:rsidDel="00000000" w:rsidP="00000000" w:rsidRDefault="00000000" w:rsidRPr="00000000" w14:paraId="0000000D">
      <w:pPr>
        <w:rPr/>
      </w:pPr>
      <w:r w:rsidDel="00000000" w:rsidR="00000000" w:rsidRPr="00000000">
        <w:rPr>
          <w:rtl w:val="0"/>
        </w:rPr>
      </w:r>
    </w:p>
    <w:p w:rsidR="00000000" w:rsidDel="00000000" w:rsidP="00000000" w:rsidRDefault="00000000" w:rsidRPr="00000000" w14:paraId="0000000E">
      <w:pPr>
        <w:rPr/>
      </w:pPr>
      <w:r w:rsidDel="00000000" w:rsidR="00000000" w:rsidRPr="00000000">
        <w:rPr>
          <w:rtl w:val="0"/>
        </w:rPr>
      </w:r>
    </w:p>
    <w:p w:rsidR="00000000" w:rsidDel="00000000" w:rsidP="00000000" w:rsidRDefault="00000000" w:rsidRPr="00000000" w14:paraId="0000000F">
      <w:pPr>
        <w:rPr/>
      </w:pPr>
      <w:r w:rsidDel="00000000" w:rsidR="00000000" w:rsidRPr="00000000">
        <w:rPr>
          <w:rtl w:val="0"/>
        </w:rPr>
      </w:r>
    </w:p>
    <w:p w:rsidR="00000000" w:rsidDel="00000000" w:rsidP="00000000" w:rsidRDefault="00000000" w:rsidRPr="00000000" w14:paraId="00000010">
      <w:pPr>
        <w:rPr/>
      </w:pPr>
      <w:r w:rsidDel="00000000" w:rsidR="00000000" w:rsidRPr="00000000">
        <w:rPr>
          <w:rtl w:val="0"/>
        </w:rPr>
      </w:r>
    </w:p>
    <w:p w:rsidR="00000000" w:rsidDel="00000000" w:rsidP="00000000" w:rsidRDefault="00000000" w:rsidRPr="00000000" w14:paraId="00000011">
      <w:pPr>
        <w:rPr/>
      </w:pPr>
      <w:r w:rsidDel="00000000" w:rsidR="00000000" w:rsidRPr="00000000">
        <w:rPr>
          <w:rtl w:val="0"/>
        </w:rPr>
      </w:r>
    </w:p>
    <w:p w:rsidR="00000000" w:rsidDel="00000000" w:rsidP="00000000" w:rsidRDefault="00000000" w:rsidRPr="00000000" w14:paraId="00000012">
      <w:pPr>
        <w:rPr/>
      </w:pPr>
      <w:r w:rsidDel="00000000" w:rsidR="00000000" w:rsidRPr="00000000">
        <w:rPr>
          <w:rtl w:val="0"/>
        </w:rPr>
      </w:r>
    </w:p>
    <w:p w:rsidR="00000000" w:rsidDel="00000000" w:rsidP="00000000" w:rsidRDefault="00000000" w:rsidRPr="00000000" w14:paraId="00000013">
      <w:pPr>
        <w:rPr/>
      </w:pPr>
      <w:r w:rsidDel="00000000" w:rsidR="00000000" w:rsidRPr="00000000">
        <w:rPr>
          <w:rtl w:val="0"/>
        </w:rPr>
      </w:r>
    </w:p>
    <w:p w:rsidR="00000000" w:rsidDel="00000000" w:rsidP="00000000" w:rsidRDefault="00000000" w:rsidRPr="00000000" w14:paraId="00000014">
      <w:pPr>
        <w:tabs>
          <w:tab w:val="left" w:pos="2440"/>
        </w:tabs>
        <w:rPr/>
      </w:pPr>
      <w:bookmarkStart w:colFirst="0" w:colLast="0" w:name="_heading=h.30j0zll" w:id="1"/>
      <w:bookmarkEnd w:id="1"/>
      <w:r w:rsidDel="00000000" w:rsidR="00000000" w:rsidRPr="00000000">
        <w:rPr>
          <w:rtl w:val="0"/>
        </w:rPr>
        <w:tab/>
      </w:r>
    </w:p>
    <w:sectPr>
      <w:headerReference r:id="rId7" w:type="default"/>
      <w:footerReference r:id="rId8" w:type="default"/>
      <w:pgSz w:h="16838" w:w="11906" w:orient="portrait"/>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Cambria"/>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7">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RM6242 - Construction Professional Services DPS</w:t>
    </w:r>
    <w:r w:rsidDel="00000000" w:rsidR="00000000" w:rsidRPr="00000000">
      <w:rPr>
        <w:rFonts w:ascii="Arial" w:cs="Arial" w:eastAsia="Arial" w:hAnsi="Arial"/>
        <w:sz w:val="20"/>
        <w:szCs w:val="20"/>
        <w:rtl w:val="0"/>
      </w:rPr>
      <w:t xml:space="preserve">                                           </w:t>
    </w:r>
  </w:p>
  <w:p w:rsidR="00000000" w:rsidDel="00000000" w:rsidP="00000000" w:rsidRDefault="00000000" w:rsidRPr="00000000" w14:paraId="0000001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w:t>
    </w:r>
    <w:r w:rsidDel="00000000" w:rsidR="00000000" w:rsidRPr="00000000">
      <w:rPr>
        <w:rFonts w:ascii="Arial" w:cs="Arial" w:eastAsia="Arial" w:hAnsi="Arial"/>
        <w:sz w:val="20"/>
        <w:szCs w:val="20"/>
        <w:rtl w:val="0"/>
      </w:rPr>
      <w:t xml:space="preserve">1.0</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1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lineRule="auto"/>
      <w:rPr>
        <w:rFonts w:ascii="Arial" w:cs="Arial" w:eastAsia="Arial" w:hAnsi="Arial"/>
        <w:color w:val="bfbfbf"/>
        <w:sz w:val="20"/>
        <w:szCs w:val="20"/>
      </w:rPr>
    </w:pPr>
    <w:r w:rsidDel="00000000" w:rsidR="00000000" w:rsidRPr="00000000">
      <w:rPr>
        <w:rFonts w:ascii="Arial" w:cs="Arial" w:eastAsia="Arial" w:hAnsi="Arial"/>
        <w:sz w:val="20"/>
        <w:szCs w:val="20"/>
        <w:rtl w:val="0"/>
      </w:rPr>
      <w:t xml:space="preserve">Model Version: v1.0</w:t>
      <w:tab/>
      <w:tab/>
    </w:r>
    <w:r w:rsidDel="00000000" w:rsidR="00000000" w:rsidRPr="00000000">
      <w:rPr>
        <w:rFonts w:ascii="Arial" w:cs="Arial" w:eastAsia="Arial" w:hAnsi="Arial"/>
        <w:color w:val="bfbfbf"/>
        <w:sz w:val="20"/>
        <w:szCs w:val="20"/>
        <w:rtl w:val="0"/>
      </w:rPr>
      <w:tab/>
      <w:tab/>
      <w:tab/>
      <w:tab/>
      <w:tab/>
      <w:tab/>
      <w:tab/>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Joint Schedule (Minimum Standards of Reliability)</w:t>
    </w:r>
  </w:p>
  <w:p w:rsidR="00000000" w:rsidDel="00000000" w:rsidP="00000000" w:rsidRDefault="00000000" w:rsidRPr="00000000" w14:paraId="0000001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w:t>
    </w:r>
    <w:r w:rsidDel="00000000" w:rsidR="00000000" w:rsidRPr="00000000">
      <w:rPr>
        <w:rFonts w:ascii="Arial" w:cs="Arial" w:eastAsia="Arial" w:hAnsi="Arial"/>
        <w:sz w:val="20"/>
        <w:szCs w:val="20"/>
        <w:rtl w:val="0"/>
      </w:rPr>
      <w:t xml:space="preserve">21</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4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120" w:lineRule="auto"/>
      <w:ind w:left="360" w:hanging="360"/>
    </w:pPr>
    <w:rPr>
      <w:b w:val="1"/>
    </w:rPr>
  </w:style>
  <w:style w:type="paragraph" w:styleId="Heading2">
    <w:name w:val="heading 2"/>
    <w:basedOn w:val="Normal"/>
    <w:next w:val="Normal"/>
    <w:pPr>
      <w:spacing w:after="120" w:before="120" w:lineRule="auto"/>
      <w:ind w:left="936" w:hanging="576"/>
    </w:pPr>
    <w:rPr/>
  </w:style>
  <w:style w:type="paragraph" w:styleId="Heading3">
    <w:name w:val="heading 3"/>
    <w:basedOn w:val="Normal"/>
    <w:next w:val="Normal"/>
    <w:pPr>
      <w:spacing w:after="120" w:before="120" w:lineRule="auto"/>
      <w:ind w:left="1656" w:hanging="720"/>
    </w:pPr>
    <w:rPr/>
  </w:style>
  <w:style w:type="paragraph" w:styleId="Heading4">
    <w:name w:val="heading 4"/>
    <w:basedOn w:val="Normal"/>
    <w:next w:val="Normal"/>
    <w:pPr>
      <w:spacing w:after="120" w:before="120" w:lineRule="auto"/>
      <w:ind w:left="2592" w:hanging="936"/>
    </w:pPr>
    <w:rPr/>
  </w:style>
  <w:style w:type="paragraph" w:styleId="Heading5">
    <w:name w:val="heading 5"/>
    <w:basedOn w:val="Normal"/>
    <w:next w:val="Normal"/>
    <w:pPr>
      <w:keepNext w:val="1"/>
      <w:keepLines w:val="1"/>
      <w:spacing w:after="0" w:before="200" w:lineRule="auto"/>
      <w:ind w:left="1008" w:hanging="1008"/>
    </w:pPr>
    <w:rPr>
      <w:rFonts w:ascii="Cambria" w:cs="Cambria" w:eastAsia="Cambria" w:hAnsi="Cambria"/>
      <w:color w:val="243f61"/>
    </w:rPr>
  </w:style>
  <w:style w:type="paragraph" w:styleId="Heading6">
    <w:name w:val="heading 6"/>
    <w:basedOn w:val="Normal"/>
    <w:next w:val="Normal"/>
    <w:pPr>
      <w:keepNext w:val="1"/>
      <w:keepLines w:val="1"/>
      <w:spacing w:after="0" w:before="200" w:lineRule="auto"/>
      <w:ind w:left="1152" w:hanging="1152"/>
    </w:pPr>
    <w:rPr>
      <w:rFonts w:ascii="Cambria" w:cs="Cambria" w:eastAsia="Cambria" w:hAnsi="Cambria"/>
      <w:i w:val="1"/>
      <w:color w:val="243f61"/>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pPr>
      <w:overflowPunct w:val="0"/>
      <w:autoSpaceDE w:val="0"/>
      <w:autoSpaceDN w:val="0"/>
      <w:adjustRightInd w:val="0"/>
      <w:spacing w:after="240" w:line="240" w:lineRule="auto"/>
      <w:jc w:val="both"/>
      <w:textAlignment w:val="baseline"/>
    </w:pPr>
    <w:rPr>
      <w:rFonts w:ascii="Calibri" w:cs="Arial" w:eastAsia="Times New Roman" w:hAnsi="Calibri"/>
    </w:rPr>
  </w:style>
  <w:style w:type="paragraph" w:styleId="Heading1">
    <w:name w:val="heading 1"/>
    <w:basedOn w:val="Normal"/>
    <w:next w:val="Normal"/>
    <w:link w:val="Heading1Char"/>
    <w:uiPriority w:val="9"/>
    <w:qFormat w:val="1"/>
    <w:pPr>
      <w:keepNext w:val="1"/>
      <w:keepLines w:val="1"/>
      <w:numPr>
        <w:numId w:val="4"/>
      </w:numPr>
      <w:spacing w:after="120" w:before="120"/>
      <w:ind w:left="360" w:hanging="360"/>
      <w:outlineLvl w:val="0"/>
    </w:pPr>
    <w:rPr>
      <w:rFonts w:cstheme="majorBidi" w:eastAsiaTheme="majorEastAsia"/>
      <w:b w:val="1"/>
      <w:bCs w:val="1"/>
      <w:szCs w:val="28"/>
    </w:rPr>
  </w:style>
  <w:style w:type="paragraph" w:styleId="Heading2">
    <w:name w:val="heading 2"/>
    <w:basedOn w:val="Normal"/>
    <w:next w:val="Normal"/>
    <w:link w:val="Heading2Char"/>
    <w:uiPriority w:val="9"/>
    <w:unhideWhenUsed w:val="1"/>
    <w:qFormat w:val="1"/>
    <w:pPr>
      <w:numPr>
        <w:ilvl w:val="1"/>
        <w:numId w:val="4"/>
      </w:numPr>
      <w:tabs>
        <w:tab w:val="clear" w:pos="720"/>
      </w:tabs>
      <w:spacing w:after="120" w:before="120"/>
      <w:ind w:left="936" w:hanging="576"/>
      <w:outlineLvl w:val="1"/>
    </w:pPr>
    <w:rPr>
      <w:rFonts w:cstheme="majorBidi" w:eastAsiaTheme="majorEastAsia"/>
      <w:bCs w:val="1"/>
      <w:szCs w:val="26"/>
    </w:rPr>
  </w:style>
  <w:style w:type="paragraph" w:styleId="Heading3">
    <w:name w:val="heading 3"/>
    <w:basedOn w:val="Normal"/>
    <w:next w:val="Normal"/>
    <w:link w:val="Heading3Char"/>
    <w:uiPriority w:val="9"/>
    <w:unhideWhenUsed w:val="1"/>
    <w:qFormat w:val="1"/>
    <w:pPr>
      <w:numPr>
        <w:ilvl w:val="2"/>
        <w:numId w:val="4"/>
      </w:numPr>
      <w:spacing w:after="120" w:before="120"/>
      <w:ind w:left="1656" w:hanging="720"/>
      <w:outlineLvl w:val="2"/>
    </w:pPr>
    <w:rPr>
      <w:rFonts w:cstheme="majorBidi" w:eastAsiaTheme="majorEastAsia"/>
      <w:bCs w:val="1"/>
    </w:rPr>
  </w:style>
  <w:style w:type="paragraph" w:styleId="Heading4">
    <w:name w:val="heading 4"/>
    <w:basedOn w:val="Normal"/>
    <w:next w:val="Normal"/>
    <w:link w:val="Heading4Char"/>
    <w:uiPriority w:val="9"/>
    <w:unhideWhenUsed w:val="1"/>
    <w:qFormat w:val="1"/>
    <w:pPr>
      <w:numPr>
        <w:ilvl w:val="3"/>
        <w:numId w:val="4"/>
      </w:numPr>
      <w:spacing w:after="120" w:before="120"/>
      <w:ind w:left="2592" w:hanging="936"/>
      <w:outlineLvl w:val="3"/>
    </w:pPr>
    <w:rPr>
      <w:rFonts w:cstheme="majorBidi" w:eastAsiaTheme="majorEastAsia"/>
      <w:bCs w:val="1"/>
      <w:iCs w:val="1"/>
    </w:rPr>
  </w:style>
  <w:style w:type="paragraph" w:styleId="Heading5">
    <w:name w:val="heading 5"/>
    <w:basedOn w:val="Normal"/>
    <w:next w:val="Normal"/>
    <w:link w:val="Heading5Char"/>
    <w:uiPriority w:val="9"/>
    <w:semiHidden w:val="1"/>
    <w:unhideWhenUsed w:val="1"/>
    <w:qFormat w:val="1"/>
    <w:pPr>
      <w:keepNext w:val="1"/>
      <w:keepLines w:val="1"/>
      <w:numPr>
        <w:ilvl w:val="4"/>
        <w:numId w:val="4"/>
      </w:numPr>
      <w:spacing w:after="0" w:before="200"/>
      <w:outlineLvl w:val="4"/>
    </w:pPr>
    <w:rPr>
      <w:rFonts w:asciiTheme="majorHAnsi" w:cstheme="majorBidi" w:eastAsiaTheme="majorEastAsia" w:hAnsiTheme="majorHAnsi"/>
      <w:color w:val="243f60" w:themeColor="accent1" w:themeShade="00007F"/>
    </w:rPr>
  </w:style>
  <w:style w:type="paragraph" w:styleId="Heading6">
    <w:name w:val="heading 6"/>
    <w:basedOn w:val="Normal"/>
    <w:next w:val="Normal"/>
    <w:link w:val="Heading6Char"/>
    <w:uiPriority w:val="9"/>
    <w:semiHidden w:val="1"/>
    <w:unhideWhenUsed w:val="1"/>
    <w:qFormat w:val="1"/>
    <w:pPr>
      <w:keepNext w:val="1"/>
      <w:keepLines w:val="1"/>
      <w:numPr>
        <w:ilvl w:val="5"/>
        <w:numId w:val="4"/>
      </w:numPr>
      <w:spacing w:after="0" w:before="200"/>
      <w:outlineLvl w:val="5"/>
    </w:pPr>
    <w:rPr>
      <w:rFonts w:asciiTheme="majorHAnsi" w:cstheme="majorBidi" w:eastAsiaTheme="majorEastAsia" w:hAnsiTheme="majorHAnsi"/>
      <w:i w:val="1"/>
      <w:iCs w:val="1"/>
      <w:color w:val="243f60" w:themeColor="accent1" w:themeShade="00007F"/>
    </w:rPr>
  </w:style>
  <w:style w:type="paragraph" w:styleId="Heading7">
    <w:name w:val="heading 7"/>
    <w:basedOn w:val="Normal"/>
    <w:next w:val="Normal"/>
    <w:link w:val="Heading7Char"/>
    <w:uiPriority w:val="9"/>
    <w:semiHidden w:val="1"/>
    <w:unhideWhenUsed w:val="1"/>
    <w:qFormat w:val="1"/>
    <w:pPr>
      <w:keepNext w:val="1"/>
      <w:keepLines w:val="1"/>
      <w:numPr>
        <w:ilvl w:val="6"/>
        <w:numId w:val="4"/>
      </w:numPr>
      <w:spacing w:after="0" w:before="200"/>
      <w:outlineLvl w:val="6"/>
    </w:pPr>
    <w:rPr>
      <w:rFonts w:asciiTheme="majorHAnsi" w:cstheme="majorBidi" w:eastAsiaTheme="majorEastAsia" w:hAnsiTheme="majorHAnsi"/>
      <w:i w:val="1"/>
      <w:iCs w:val="1"/>
      <w:color w:val="404040" w:themeColor="text1" w:themeTint="0000BF"/>
    </w:rPr>
  </w:style>
  <w:style w:type="paragraph" w:styleId="Heading8">
    <w:name w:val="heading 8"/>
    <w:basedOn w:val="Normal"/>
    <w:next w:val="Normal"/>
    <w:link w:val="Heading8Char"/>
    <w:uiPriority w:val="9"/>
    <w:semiHidden w:val="1"/>
    <w:unhideWhenUsed w:val="1"/>
    <w:qFormat w:val="1"/>
    <w:pPr>
      <w:keepNext w:val="1"/>
      <w:keepLines w:val="1"/>
      <w:numPr>
        <w:ilvl w:val="7"/>
        <w:numId w:val="4"/>
      </w:numPr>
      <w:spacing w:after="0" w:before="200"/>
      <w:outlineLvl w:val="7"/>
    </w:pPr>
    <w:rPr>
      <w:rFonts w:asciiTheme="majorHAnsi" w:cstheme="majorBidi" w:eastAsiaTheme="majorEastAsia" w:hAnsiTheme="majorHAnsi"/>
      <w:color w:val="404040" w:themeColor="text1" w:themeTint="0000BF"/>
      <w:sz w:val="20"/>
      <w:szCs w:val="20"/>
    </w:rPr>
  </w:style>
  <w:style w:type="paragraph" w:styleId="Heading9">
    <w:name w:val="heading 9"/>
    <w:basedOn w:val="Normal"/>
    <w:next w:val="Normal"/>
    <w:link w:val="Heading9Char"/>
    <w:uiPriority w:val="9"/>
    <w:semiHidden w:val="1"/>
    <w:unhideWhenUsed w:val="1"/>
    <w:qFormat w:val="1"/>
    <w:pPr>
      <w:keepNext w:val="1"/>
      <w:keepLines w:val="1"/>
      <w:numPr>
        <w:ilvl w:val="8"/>
        <w:numId w:val="4"/>
      </w:numPr>
      <w:spacing w:after="0" w:before="200"/>
      <w:outlineLvl w:val="8"/>
    </w:pPr>
    <w:rPr>
      <w:rFonts w:asciiTheme="majorHAnsi" w:cstheme="majorBidi" w:eastAsiaTheme="majorEastAsia" w:hAnsiTheme="majorHAnsi"/>
      <w:i w:val="1"/>
      <w:iCs w:val="1"/>
      <w:color w:val="404040" w:themeColor="text1" w:themeTint="0000BF"/>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BodyText">
    <w:name w:val="Body Text"/>
    <w:basedOn w:val="Normal"/>
    <w:link w:val="BodyTextChar"/>
    <w:unhideWhenUsed w:val="1"/>
    <w:pPr>
      <w:spacing w:after="120"/>
    </w:pPr>
  </w:style>
  <w:style w:type="character" w:styleId="BodyTextChar" w:customStyle="1">
    <w:name w:val="Body Text Char"/>
    <w:basedOn w:val="DefaultParagraphFont"/>
    <w:link w:val="BodyText"/>
    <w:rPr>
      <w:rFonts w:ascii="Calibri" w:cs="Arial" w:eastAsia="Times New Roman" w:hAnsi="Calibri"/>
    </w:rPr>
  </w:style>
  <w:style w:type="paragraph" w:styleId="MarginText" w:customStyle="1">
    <w:name w:val="Margin Text"/>
    <w:basedOn w:val="Normal"/>
    <w:link w:val="MarginTextChar"/>
    <w:pPr>
      <w:keepNext w:val="1"/>
      <w:overflowPunct w:val="1"/>
      <w:autoSpaceDE w:val="1"/>
      <w:autoSpaceDN w:val="1"/>
      <w:spacing w:after="120" w:before="240"/>
      <w:ind w:left="142"/>
      <w:textAlignment w:val="auto"/>
    </w:pPr>
    <w:rPr>
      <w:rFonts w:cs="Times New Roman" w:eastAsia="STZhongsong"/>
      <w:szCs w:val="18"/>
      <w:lang w:eastAsia="zh-CN"/>
    </w:rPr>
  </w:style>
  <w:style w:type="character" w:styleId="MarginTextChar" w:customStyle="1">
    <w:name w:val="Margin Text Char"/>
    <w:link w:val="MarginText"/>
    <w:locked w:val="1"/>
    <w:rPr>
      <w:rFonts w:ascii="Calibri" w:cs="Times New Roman" w:eastAsia="STZhongsong" w:hAnsi="Calibri"/>
      <w:szCs w:val="18"/>
      <w:lang w:eastAsia="zh-CN"/>
    </w:rPr>
  </w:style>
  <w:style w:type="paragraph" w:styleId="GPSL1CLAUSEHEADING" w:customStyle="1">
    <w:name w:val="GPS L1 CLAUSE HEADING"/>
    <w:basedOn w:val="Normal"/>
    <w:next w:val="Normal"/>
    <w:qFormat w:val="1"/>
    <w:pPr>
      <w:tabs>
        <w:tab w:val="left" w:pos="142"/>
      </w:tabs>
      <w:overflowPunct w:val="1"/>
      <w:autoSpaceDE w:val="1"/>
      <w:autoSpaceDN w:val="1"/>
      <w:spacing w:before="120"/>
      <w:textAlignment w:val="auto"/>
      <w:outlineLvl w:val="1"/>
    </w:pPr>
    <w:rPr>
      <w:rFonts w:eastAsia="STZhongsong"/>
      <w:b w:val="1"/>
      <w:caps w:val="1"/>
      <w:lang w:eastAsia="zh-CN"/>
    </w:rPr>
  </w:style>
  <w:style w:type="paragraph" w:styleId="GPSL3numberedclause" w:customStyle="1">
    <w:name w:val="GPS L3 numbered clause"/>
    <w:basedOn w:val="Normal"/>
    <w:link w:val="GPSL3numberedclauseChar"/>
    <w:qFormat w:val="1"/>
    <w:pPr>
      <w:tabs>
        <w:tab w:val="left" w:pos="1985"/>
      </w:tabs>
      <w:overflowPunct w:val="1"/>
      <w:autoSpaceDE w:val="1"/>
      <w:autoSpaceDN w:val="1"/>
      <w:spacing w:after="120" w:before="120"/>
      <w:textAlignment w:val="auto"/>
    </w:pPr>
    <w:rPr>
      <w:lang w:eastAsia="zh-CN"/>
    </w:rPr>
  </w:style>
  <w:style w:type="paragraph" w:styleId="GPSL4numberedclause" w:customStyle="1">
    <w:name w:val="GPS L4 numbered clause"/>
    <w:basedOn w:val="GPSL3numberedclause"/>
    <w:link w:val="GPSL4numberedclauseChar"/>
    <w:qFormat w:val="1"/>
    <w:pPr>
      <w:numPr>
        <w:ilvl w:val="3"/>
      </w:numPr>
      <w:tabs>
        <w:tab w:val="left" w:pos="2552"/>
      </w:tabs>
      <w:ind w:left="2552" w:hanging="567"/>
    </w:pPr>
  </w:style>
  <w:style w:type="character" w:styleId="GPSL4numberedclauseChar" w:customStyle="1">
    <w:name w:val="GPS L4 numbered clause Char"/>
    <w:link w:val="GPSL4numberedclause"/>
    <w:locked w:val="1"/>
    <w:rPr>
      <w:rFonts w:ascii="Calibri" w:cs="Arial" w:eastAsia="Times New Roman" w:hAnsi="Calibri"/>
      <w:lang w:eastAsia="zh-CN"/>
    </w:rPr>
  </w:style>
  <w:style w:type="paragraph" w:styleId="GPSL5numberedclause" w:customStyle="1">
    <w:name w:val="GPS L5 numbered clause"/>
    <w:basedOn w:val="GPSL4numberedclause"/>
    <w:qFormat w:val="1"/>
    <w:pPr>
      <w:numPr>
        <w:ilvl w:val="4"/>
      </w:numPr>
      <w:tabs>
        <w:tab w:val="num" w:pos="360"/>
        <w:tab w:val="left" w:pos="3119"/>
      </w:tabs>
      <w:ind w:left="3119" w:hanging="567"/>
    </w:pPr>
  </w:style>
  <w:style w:type="paragraph" w:styleId="GPSL2NumberedBoldHeading" w:customStyle="1">
    <w:name w:val="GPS L2 Numbered Bold Heading"/>
    <w:basedOn w:val="Normal"/>
    <w:link w:val="GPSL2NumberedBoldHeadingChar"/>
    <w:qFormat w:val="1"/>
    <w:pPr>
      <w:tabs>
        <w:tab w:val="left" w:pos="1134"/>
      </w:tabs>
      <w:overflowPunct w:val="1"/>
      <w:autoSpaceDE w:val="1"/>
      <w:autoSpaceDN w:val="1"/>
      <w:spacing w:after="120" w:before="120"/>
      <w:textAlignment w:val="auto"/>
    </w:pPr>
    <w:rPr>
      <w:b w:val="1"/>
      <w:lang w:eastAsia="zh-CN"/>
    </w:rPr>
  </w:style>
  <w:style w:type="paragraph" w:styleId="GPSL6numbered" w:customStyle="1">
    <w:name w:val="GPS L6 numbered"/>
    <w:basedOn w:val="GPSL5numberedclause"/>
    <w:qFormat w:val="1"/>
    <w:pPr>
      <w:numPr>
        <w:ilvl w:val="5"/>
      </w:numPr>
      <w:tabs>
        <w:tab w:val="num" w:pos="360"/>
        <w:tab w:val="left" w:pos="3686"/>
      </w:tabs>
      <w:ind w:left="3686" w:hanging="567"/>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character" w:styleId="GPSL2NumberedBoldHeadingChar" w:customStyle="1">
    <w:name w:val="GPS L2 Numbered Bold Heading Char"/>
    <w:link w:val="GPSL2NumberedBoldHeading"/>
    <w:locked w:val="1"/>
    <w:rPr>
      <w:rFonts w:ascii="Calibri" w:cs="Arial" w:eastAsia="Times New Roman" w:hAnsi="Calibri"/>
      <w:b w:val="1"/>
      <w:lang w:eastAsia="zh-CN"/>
    </w:rPr>
  </w:style>
  <w:style w:type="paragraph" w:styleId="GPsDefinition" w:customStyle="1">
    <w:name w:val="GPs Definition"/>
    <w:basedOn w:val="Normal"/>
    <w:qFormat w:val="1"/>
    <w:pPr>
      <w:numPr>
        <w:numId w:val="1"/>
      </w:numPr>
      <w:tabs>
        <w:tab w:val="left" w:pos="175"/>
      </w:tabs>
      <w:spacing w:after="120"/>
    </w:pPr>
  </w:style>
  <w:style w:type="paragraph" w:styleId="GPSDefinitionL2" w:customStyle="1">
    <w:name w:val="GPS Definition L2"/>
    <w:basedOn w:val="GPsDefinition"/>
    <w:link w:val="GPSDefinitionL2Char"/>
    <w:qFormat w:val="1"/>
    <w:pPr>
      <w:numPr>
        <w:ilvl w:val="1"/>
      </w:numPr>
      <w:ind w:hanging="544"/>
    </w:pPr>
  </w:style>
  <w:style w:type="paragraph" w:styleId="GPSDefinitionL3" w:customStyle="1">
    <w:name w:val="GPS Definition L3"/>
    <w:basedOn w:val="GPSDefinitionL2"/>
    <w:qFormat w:val="1"/>
    <w:pPr>
      <w:numPr>
        <w:ilvl w:val="2"/>
      </w:numPr>
    </w:pPr>
  </w:style>
  <w:style w:type="paragraph" w:styleId="GPSDefinitionL4" w:customStyle="1">
    <w:name w:val="GPS Definition L4"/>
    <w:basedOn w:val="GPSDefinitionL3"/>
    <w:qFormat w:val="1"/>
    <w:pPr>
      <w:numPr>
        <w:ilvl w:val="3"/>
      </w:numPr>
    </w:pPr>
  </w:style>
  <w:style w:type="paragraph" w:styleId="GPSDefinitionTerm" w:customStyle="1">
    <w:name w:val="GPS Definition Term"/>
    <w:basedOn w:val="Normal"/>
    <w:qFormat w:val="1"/>
    <w:pPr>
      <w:spacing w:after="120"/>
      <w:ind w:left="-108"/>
      <w:jc w:val="left"/>
    </w:pPr>
    <w:rPr>
      <w:b w:val="1"/>
    </w:rPr>
  </w:style>
  <w:style w:type="paragraph" w:styleId="GPSL1Guidance" w:customStyle="1">
    <w:name w:val="GPS L1 Guidance"/>
    <w:basedOn w:val="Normal"/>
    <w:link w:val="GPSL1GuidanceChar"/>
    <w:qFormat w:val="1"/>
    <w:pPr>
      <w:spacing w:after="120" w:before="240"/>
      <w:ind w:left="426"/>
    </w:pPr>
    <w:rPr>
      <w:b w:val="1"/>
      <w:i w:val="1"/>
    </w:rPr>
  </w:style>
  <w:style w:type="paragraph" w:styleId="GPSL1SCHEDULEHeading" w:customStyle="1">
    <w:name w:val="GPS L1 SCHEDULE Heading"/>
    <w:basedOn w:val="GPSL1CLAUSEHEADING"/>
    <w:link w:val="GPSL1SCHEDULEHeadingChar"/>
    <w:qFormat w:val="1"/>
    <w:pPr>
      <w:outlineLvl w:val="9"/>
    </w:pPr>
  </w:style>
  <w:style w:type="paragraph" w:styleId="GPSL2Guidance" w:customStyle="1">
    <w:name w:val="GPS L2 Guidance"/>
    <w:basedOn w:val="Normal"/>
    <w:link w:val="GPSL2GuidanceChar"/>
    <w:qFormat w:val="1"/>
    <w:pPr>
      <w:tabs>
        <w:tab w:val="left" w:pos="1134"/>
      </w:tabs>
      <w:overflowPunct w:val="1"/>
      <w:autoSpaceDE w:val="1"/>
      <w:autoSpaceDN w:val="1"/>
      <w:spacing w:after="120" w:before="120"/>
      <w:ind w:left="1134"/>
      <w:textAlignment w:val="auto"/>
    </w:pPr>
    <w:rPr>
      <w:b w:val="1"/>
      <w:i w:val="1"/>
      <w:lang w:eastAsia="zh-CN"/>
    </w:rPr>
  </w:style>
  <w:style w:type="paragraph" w:styleId="GPSL2Indent" w:customStyle="1">
    <w:name w:val="GPS L2 Indent"/>
    <w:basedOn w:val="Normal"/>
    <w:link w:val="GPSL2IndentChar"/>
    <w:qFormat w:val="1"/>
    <w:pPr>
      <w:tabs>
        <w:tab w:val="left" w:pos="3402"/>
      </w:tabs>
      <w:spacing w:after="220"/>
      <w:ind w:left="1134"/>
    </w:pPr>
    <w:rPr>
      <w:szCs w:val="24"/>
    </w:rPr>
  </w:style>
  <w:style w:type="paragraph" w:styleId="GPSL4indent" w:customStyle="1">
    <w:name w:val="GPS L4 indent"/>
    <w:basedOn w:val="GPSL4numberedclause"/>
    <w:link w:val="GPSL4indentChar"/>
    <w:qFormat w:val="1"/>
    <w:pPr>
      <w:numPr>
        <w:ilvl w:val="0"/>
      </w:numPr>
      <w:ind w:left="3119" w:hanging="567"/>
    </w:pPr>
  </w:style>
  <w:style w:type="paragraph" w:styleId="GPSmacrorestart" w:customStyle="1">
    <w:name w:val="GPS macro restart"/>
    <w:basedOn w:val="Normal"/>
    <w:qFormat w:val="1"/>
    <w:pPr>
      <w:spacing w:after="0"/>
    </w:pPr>
    <w:rPr>
      <w:color w:val="ffffff"/>
      <w:sz w:val="16"/>
      <w:szCs w:val="16"/>
    </w:rPr>
  </w:style>
  <w:style w:type="paragraph" w:styleId="GPSSchPart" w:customStyle="1">
    <w:name w:val="GPS Sch Part"/>
    <w:basedOn w:val="Normal"/>
    <w:link w:val="GPSSchPartChar"/>
    <w:qFormat w:val="1"/>
    <w:pPr>
      <w:keepNext w:val="1"/>
      <w:overflowPunct w:val="1"/>
      <w:autoSpaceDE w:val="1"/>
      <w:autoSpaceDN w:val="1"/>
      <w:spacing w:before="240"/>
      <w:ind w:firstLine="426"/>
      <w:jc w:val="center"/>
      <w:textAlignment w:val="auto"/>
    </w:pPr>
    <w:rPr>
      <w:rFonts w:ascii="Arial Bold" w:cs="Times New Roman" w:eastAsia="STZhongsong" w:hAnsi="Arial Bold"/>
      <w:b w:val="1"/>
      <w:caps w:val="1"/>
      <w:lang w:eastAsia="zh-CN"/>
    </w:rPr>
  </w:style>
  <w:style w:type="paragraph" w:styleId="GPSL2Numbered" w:customStyle="1">
    <w:name w:val="GPS L2 Numbered"/>
    <w:basedOn w:val="GPSL2NumberedBoldHeading"/>
    <w:link w:val="GPSL2NumberedChar"/>
    <w:qFormat w:val="1"/>
    <w:pPr>
      <w:tabs>
        <w:tab w:val="left" w:pos="709"/>
      </w:tabs>
      <w:ind w:hanging="360"/>
    </w:pPr>
    <w:rPr>
      <w:b w:val="0"/>
    </w:rPr>
  </w:style>
  <w:style w:type="character" w:styleId="GPSL2NumberedChar" w:customStyle="1">
    <w:name w:val="GPS L2 Numbered Char"/>
    <w:link w:val="GPSL2Numbered"/>
    <w:locked w:val="1"/>
    <w:rPr>
      <w:rFonts w:ascii="Calibri" w:cs="Arial" w:eastAsia="Times New Roman" w:hAnsi="Calibri"/>
      <w:lang w:eastAsia="zh-CN"/>
    </w:rPr>
  </w:style>
  <w:style w:type="paragraph" w:styleId="GPSL1indent" w:customStyle="1">
    <w:name w:val="GPS L1 indent"/>
    <w:basedOn w:val="Normal"/>
    <w:link w:val="GPSL1indentChar"/>
    <w:qFormat w:val="1"/>
    <w:pPr>
      <w:tabs>
        <w:tab w:val="left" w:pos="851"/>
      </w:tabs>
      <w:ind w:left="709"/>
    </w:pPr>
  </w:style>
  <w:style w:type="character" w:styleId="GPSL1SCHEDULEHeadingChar" w:customStyle="1">
    <w:name w:val="GPS L1 SCHEDULE Heading Char"/>
    <w:link w:val="GPSL1SCHEDULEHeading"/>
    <w:locked w:val="1"/>
    <w:rPr>
      <w:rFonts w:ascii="Calibri" w:cs="Arial" w:eastAsia="STZhongsong" w:hAnsi="Calibri"/>
      <w:b w:val="1"/>
      <w:caps w:val="1"/>
      <w:lang w:eastAsia="zh-CN"/>
    </w:rPr>
  </w:style>
  <w:style w:type="character" w:styleId="GPSL1indentChar" w:customStyle="1">
    <w:name w:val="GPS L1 indent Char"/>
    <w:link w:val="GPSL1indent"/>
    <w:locked w:val="1"/>
    <w:rPr>
      <w:rFonts w:ascii="Calibri" w:cs="Arial" w:eastAsia="Times New Roman" w:hAnsi="Calibri"/>
    </w:rPr>
  </w:style>
  <w:style w:type="character" w:styleId="GPSL1GuidanceChar" w:customStyle="1">
    <w:name w:val="GPS L1 Guidance Char"/>
    <w:link w:val="GPSL1Guidance"/>
    <w:locked w:val="1"/>
    <w:rPr>
      <w:rFonts w:ascii="Calibri" w:cs="Arial" w:eastAsia="Times New Roman" w:hAnsi="Calibri"/>
      <w:b w:val="1"/>
      <w:i w:val="1"/>
    </w:rPr>
  </w:style>
  <w:style w:type="character" w:styleId="GPSL2IndentChar" w:customStyle="1">
    <w:name w:val="GPS L2 Indent Char"/>
    <w:link w:val="GPSL2Indent"/>
    <w:rPr>
      <w:rFonts w:ascii="Calibri" w:cs="Arial" w:eastAsia="Times New Roman" w:hAnsi="Calibri"/>
      <w:szCs w:val="24"/>
    </w:rPr>
  </w:style>
  <w:style w:type="character" w:styleId="GPSL2GuidanceChar" w:customStyle="1">
    <w:name w:val="GPS L2 Guidance Char"/>
    <w:link w:val="GPSL2Guidance"/>
    <w:rPr>
      <w:rFonts w:ascii="Calibri" w:cs="Arial" w:eastAsia="Times New Roman" w:hAnsi="Calibri"/>
      <w:b w:val="1"/>
      <w:i w:val="1"/>
      <w:lang w:eastAsia="zh-CN"/>
    </w:rPr>
  </w:style>
  <w:style w:type="character" w:styleId="GPSSchPartChar" w:customStyle="1">
    <w:name w:val="GPS Sch Part Char"/>
    <w:link w:val="GPSSchPart"/>
    <w:rPr>
      <w:rFonts w:ascii="Arial Bold" w:cs="Times New Roman" w:eastAsia="STZhongsong" w:hAnsi="Arial Bold"/>
      <w:b w:val="1"/>
      <w:caps w:val="1"/>
      <w:lang w:eastAsia="zh-CN"/>
    </w:rPr>
  </w:style>
  <w:style w:type="character" w:styleId="GPSL4indentChar" w:customStyle="1">
    <w:name w:val="GPS L4 indent Char"/>
    <w:link w:val="GPSL4indent"/>
    <w:rPr>
      <w:rFonts w:ascii="Calibri" w:cs="Arial" w:eastAsia="Times New Roman" w:hAnsi="Calibri"/>
      <w:lang w:eastAsia="zh-CN"/>
    </w:rPr>
  </w:style>
  <w:style w:type="character" w:styleId="GPSDefinitionL2Char" w:customStyle="1">
    <w:name w:val="GPS Definition L2 Char"/>
    <w:link w:val="GPSDefinitionL2"/>
    <w:locked w:val="1"/>
    <w:rPr>
      <w:rFonts w:ascii="Calibri" w:cs="Arial" w:eastAsia="Times New Roman" w:hAnsi="Calibri"/>
    </w:rPr>
  </w:style>
  <w:style w:type="paragraph" w:styleId="GPSL3Indent" w:customStyle="1">
    <w:name w:val="GPS L3 Indent"/>
    <w:basedOn w:val="Normal"/>
    <w:link w:val="GPSL3IndentChar"/>
    <w:pPr>
      <w:tabs>
        <w:tab w:val="left" w:pos="2127"/>
      </w:tabs>
      <w:overflowPunct w:val="1"/>
      <w:autoSpaceDE w:val="1"/>
      <w:autoSpaceDN w:val="1"/>
      <w:spacing w:after="120" w:before="120"/>
      <w:ind w:left="2127"/>
      <w:textAlignment w:val="auto"/>
    </w:pPr>
    <w:rPr>
      <w:rFonts w:ascii="Arial" w:hAnsi="Arial"/>
      <w:lang w:eastAsia="zh-CN" w:val="en-US"/>
    </w:rPr>
  </w:style>
  <w:style w:type="character" w:styleId="GPSL3IndentChar" w:customStyle="1">
    <w:name w:val="GPS L3 Indent Char"/>
    <w:link w:val="GPSL3Indent"/>
    <w:locked w:val="1"/>
    <w:rPr>
      <w:rFonts w:ascii="Arial" w:cs="Arial" w:eastAsia="Times New Roman" w:hAnsi="Arial"/>
      <w:lang w:eastAsia="zh-CN" w:val="en-US"/>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rPr>
      <w:sz w:val="20"/>
      <w:szCs w:val="20"/>
    </w:rPr>
  </w:style>
  <w:style w:type="character" w:styleId="CommentTextChar" w:customStyle="1">
    <w:name w:val="Comment Text Char"/>
    <w:basedOn w:val="DefaultParagraphFont"/>
    <w:link w:val="CommentText"/>
    <w:uiPriority w:val="99"/>
    <w:semiHidden w:val="1"/>
    <w:rPr>
      <w:rFonts w:ascii="Calibri" w:cs="Arial" w:eastAsia="Times New Roman"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Arial" w:eastAsia="Times New Roman" w:hAnsi="Calibri"/>
      <w:b w:val="1"/>
      <w:bCs w:val="1"/>
      <w:sz w:val="20"/>
      <w:szCs w:val="20"/>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Times New Roman" w:hAnsi="Tahoma"/>
      <w:sz w:val="16"/>
      <w:szCs w:val="16"/>
    </w:rPr>
  </w:style>
  <w:style w:type="paragraph" w:styleId="GPSL2numberedclause" w:customStyle="1">
    <w:name w:val="GPS L2 numbered clause"/>
    <w:basedOn w:val="Normal"/>
    <w:link w:val="GPSL2numberedclauseChar1"/>
    <w:qFormat w:val="1"/>
    <w:pPr>
      <w:tabs>
        <w:tab w:val="left" w:pos="1134"/>
      </w:tabs>
      <w:overflowPunct w:val="1"/>
      <w:autoSpaceDE w:val="1"/>
      <w:autoSpaceDN w:val="1"/>
      <w:spacing w:after="120" w:before="120"/>
      <w:ind w:left="1134" w:hanging="567"/>
      <w:textAlignment w:val="auto"/>
    </w:pPr>
    <w:rPr>
      <w:lang w:eastAsia="zh-CN"/>
    </w:rPr>
  </w:style>
  <w:style w:type="character" w:styleId="GPSL2numberedclauseChar1" w:customStyle="1">
    <w:name w:val="GPS L2 numbered clause Char1"/>
    <w:link w:val="GPSL2numberedclause"/>
    <w:rPr>
      <w:rFonts w:ascii="Calibri" w:cs="Arial" w:eastAsia="Times New Roman" w:hAnsi="Calibri"/>
      <w:lang w:eastAsia="zh-CN"/>
    </w:rPr>
  </w:style>
  <w:style w:type="table" w:styleId="TableGrid">
    <w:name w:val="Table Grid"/>
    <w:basedOn w:val="TableNormal"/>
    <w:uiPriority w:val="59"/>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Heading1Char" w:customStyle="1">
    <w:name w:val="Heading 1 Char"/>
    <w:basedOn w:val="DefaultParagraphFont"/>
    <w:link w:val="Heading1"/>
    <w:uiPriority w:val="9"/>
    <w:rPr>
      <w:rFonts w:ascii="Calibri" w:hAnsi="Calibri" w:cstheme="majorBidi" w:eastAsiaTheme="majorEastAsia"/>
      <w:b w:val="1"/>
      <w:bCs w:val="1"/>
      <w:szCs w:val="28"/>
    </w:rPr>
  </w:style>
  <w:style w:type="character" w:styleId="Heading2Char" w:customStyle="1">
    <w:name w:val="Heading 2 Char"/>
    <w:basedOn w:val="DefaultParagraphFont"/>
    <w:link w:val="Heading2"/>
    <w:uiPriority w:val="9"/>
    <w:rPr>
      <w:rFonts w:ascii="Calibri" w:hAnsi="Calibri" w:cstheme="majorBidi" w:eastAsiaTheme="majorEastAsia"/>
      <w:bCs w:val="1"/>
      <w:szCs w:val="26"/>
    </w:rPr>
  </w:style>
  <w:style w:type="character" w:styleId="Heading3Char" w:customStyle="1">
    <w:name w:val="Heading 3 Char"/>
    <w:basedOn w:val="DefaultParagraphFont"/>
    <w:link w:val="Heading3"/>
    <w:uiPriority w:val="9"/>
    <w:rPr>
      <w:rFonts w:ascii="Calibri" w:hAnsi="Calibri" w:cstheme="majorBidi" w:eastAsiaTheme="majorEastAsia"/>
      <w:bCs w:val="1"/>
    </w:rPr>
  </w:style>
  <w:style w:type="character" w:styleId="Heading4Char" w:customStyle="1">
    <w:name w:val="Heading 4 Char"/>
    <w:basedOn w:val="DefaultParagraphFont"/>
    <w:link w:val="Heading4"/>
    <w:uiPriority w:val="9"/>
    <w:rPr>
      <w:rFonts w:ascii="Calibri" w:hAnsi="Calibri" w:cstheme="majorBidi" w:eastAsiaTheme="majorEastAsia"/>
      <w:bCs w:val="1"/>
      <w:iCs w:val="1"/>
    </w:rPr>
  </w:style>
  <w:style w:type="character" w:styleId="Heading5Char" w:customStyle="1">
    <w:name w:val="Heading 5 Char"/>
    <w:basedOn w:val="DefaultParagraphFont"/>
    <w:link w:val="Heading5"/>
    <w:uiPriority w:val="9"/>
    <w:semiHidden w:val="1"/>
    <w:rPr>
      <w:rFonts w:asciiTheme="majorHAnsi" w:cstheme="majorBidi" w:eastAsiaTheme="majorEastAsia" w:hAnsiTheme="majorHAnsi"/>
      <w:color w:val="243f60" w:themeColor="accent1" w:themeShade="00007F"/>
    </w:rPr>
  </w:style>
  <w:style w:type="character" w:styleId="Heading6Char" w:customStyle="1">
    <w:name w:val="Heading 6 Char"/>
    <w:basedOn w:val="DefaultParagraphFont"/>
    <w:link w:val="Heading6"/>
    <w:uiPriority w:val="9"/>
    <w:semiHidden w:val="1"/>
    <w:rPr>
      <w:rFonts w:asciiTheme="majorHAnsi" w:cstheme="majorBidi" w:eastAsiaTheme="majorEastAsia" w:hAnsiTheme="majorHAnsi"/>
      <w:i w:val="1"/>
      <w:iCs w:val="1"/>
      <w:color w:val="243f60" w:themeColor="accent1" w:themeShade="00007F"/>
    </w:rPr>
  </w:style>
  <w:style w:type="character" w:styleId="Heading7Char" w:customStyle="1">
    <w:name w:val="Heading 7 Char"/>
    <w:basedOn w:val="DefaultParagraphFont"/>
    <w:link w:val="Heading7"/>
    <w:uiPriority w:val="9"/>
    <w:semiHidden w:val="1"/>
    <w:rPr>
      <w:rFonts w:asciiTheme="majorHAnsi" w:cstheme="majorBidi" w:eastAsiaTheme="majorEastAsia" w:hAnsiTheme="majorHAnsi"/>
      <w:i w:val="1"/>
      <w:iCs w:val="1"/>
      <w:color w:val="404040" w:themeColor="text1" w:themeTint="0000BF"/>
    </w:rPr>
  </w:style>
  <w:style w:type="character" w:styleId="Heading8Char" w:customStyle="1">
    <w:name w:val="Heading 8 Char"/>
    <w:basedOn w:val="DefaultParagraphFont"/>
    <w:link w:val="Heading8"/>
    <w:uiPriority w:val="9"/>
    <w:semiHidden w:val="1"/>
    <w:rPr>
      <w:rFonts w:asciiTheme="majorHAnsi" w:cstheme="majorBidi" w:eastAsiaTheme="majorEastAsia" w:hAnsiTheme="majorHAnsi"/>
      <w:color w:val="404040" w:themeColor="text1" w:themeTint="0000BF"/>
      <w:sz w:val="20"/>
      <w:szCs w:val="20"/>
    </w:rPr>
  </w:style>
  <w:style w:type="character" w:styleId="Heading9Char" w:customStyle="1">
    <w:name w:val="Heading 9 Char"/>
    <w:basedOn w:val="DefaultParagraphFont"/>
    <w:link w:val="Heading9"/>
    <w:uiPriority w:val="9"/>
    <w:semiHidden w:val="1"/>
    <w:rPr>
      <w:rFonts w:asciiTheme="majorHAnsi" w:cstheme="majorBidi" w:eastAsiaTheme="majorEastAsia" w:hAnsiTheme="majorHAnsi"/>
      <w:i w:val="1"/>
      <w:iCs w:val="1"/>
      <w:color w:val="404040" w:themeColor="text1" w:themeTint="0000BF"/>
      <w:sz w:val="20"/>
      <w:szCs w:val="20"/>
    </w:rPr>
  </w:style>
  <w:style w:type="paragraph" w:styleId="BodyTextIndent">
    <w:name w:val="Body Text Indent"/>
    <w:basedOn w:val="Normal"/>
    <w:link w:val="BodyTextIndentChar"/>
    <w:uiPriority w:val="99"/>
    <w:unhideWhenUsed w:val="1"/>
    <w:pPr>
      <w:spacing w:after="120" w:before="120"/>
      <w:ind w:left="720"/>
    </w:pPr>
  </w:style>
  <w:style w:type="character" w:styleId="BodyTextIndentChar" w:customStyle="1">
    <w:name w:val="Body Text Indent Char"/>
    <w:basedOn w:val="DefaultParagraphFont"/>
    <w:link w:val="BodyTextIndent"/>
    <w:uiPriority w:val="99"/>
    <w:rPr>
      <w:rFonts w:ascii="Calibri" w:cs="Arial" w:eastAsia="Times New Roman" w:hAnsi="Calibri"/>
    </w:rPr>
  </w:style>
  <w:style w:type="paragraph" w:styleId="BodyTextIndent3">
    <w:name w:val="Body Text Indent 3"/>
    <w:basedOn w:val="Normal"/>
    <w:link w:val="BodyTextIndent3Char"/>
    <w:uiPriority w:val="99"/>
    <w:unhideWhenUsed w:val="1"/>
    <w:pPr>
      <w:spacing w:after="120"/>
      <w:ind w:left="283"/>
    </w:pPr>
    <w:rPr>
      <w:sz w:val="16"/>
      <w:szCs w:val="16"/>
    </w:rPr>
  </w:style>
  <w:style w:type="character" w:styleId="BodyTextIndent3Char" w:customStyle="1">
    <w:name w:val="Body Text Indent 3 Char"/>
    <w:basedOn w:val="DefaultParagraphFont"/>
    <w:link w:val="BodyTextIndent3"/>
    <w:uiPriority w:val="99"/>
    <w:rPr>
      <w:rFonts w:ascii="Calibri" w:cs="Arial" w:eastAsia="Times New Roman" w:hAnsi="Calibri"/>
      <w:sz w:val="16"/>
      <w:szCs w:val="16"/>
    </w:rPr>
  </w:style>
  <w:style w:type="paragraph" w:styleId="Revision">
    <w:name w:val="Revision"/>
    <w:hidden w:val="1"/>
    <w:uiPriority w:val="99"/>
    <w:semiHidden w:val="1"/>
    <w:pPr>
      <w:spacing w:after="0" w:line="240" w:lineRule="auto"/>
    </w:pPr>
    <w:rPr>
      <w:rFonts w:ascii="Calibri" w:cs="Arial" w:eastAsia="Times New Roman" w:hAnsi="Calibri"/>
    </w:rPr>
  </w:style>
  <w:style w:type="paragraph" w:styleId="ORDERFORML1PraraNo" w:customStyle="1">
    <w:name w:val="ORDER FORM L1 Prara No"/>
    <w:basedOn w:val="Normal"/>
    <w:qFormat w:val="1"/>
    <w:rsid w:val="00804755"/>
    <w:pPr>
      <w:numPr>
        <w:numId w:val="22"/>
      </w:numPr>
      <w:overflowPunct w:val="1"/>
      <w:autoSpaceDE w:val="1"/>
      <w:autoSpaceDN w:val="1"/>
      <w:spacing w:after="0"/>
      <w:ind w:left="426" w:hanging="426"/>
      <w:textAlignment w:val="auto"/>
    </w:pPr>
    <w:rPr>
      <w:rFonts w:cs="Times New Roman" w:eastAsia="STZhongsong"/>
      <w:b w:val="1"/>
      <w:caps w:val="1"/>
      <w:lang w:eastAsia="zh-CN"/>
    </w:rPr>
  </w:style>
  <w:style w:type="paragraph" w:styleId="ORDERFORML2Title" w:customStyle="1">
    <w:name w:val="ORDER FORM L2 Title"/>
    <w:basedOn w:val="Normal"/>
    <w:qFormat w:val="1"/>
    <w:rsid w:val="00804755"/>
    <w:pPr>
      <w:numPr>
        <w:ilvl w:val="1"/>
        <w:numId w:val="22"/>
      </w:numPr>
      <w:overflowPunct w:val="1"/>
      <w:autoSpaceDE w:val="1"/>
      <w:autoSpaceDN w:val="1"/>
      <w:spacing w:after="120"/>
      <w:ind w:left="993" w:hanging="567"/>
      <w:textAlignment w:val="auto"/>
    </w:pPr>
    <w:rPr>
      <w:rFonts w:ascii="Arial" w:cs="Times New Roman" w:eastAsia="STZhongsong" w:hAnsi="Arial"/>
      <w:b w:val="1"/>
      <w:lang w:eastAsia="zh-CN"/>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SApGf0XkNVJpUM/xoSO9YQRpVrA==">AMUW2mUzDoZ9vPTTZ9j1qxSOBKjcALDllnbORNpSu7pw3H6NzBkHvX83zE+4oc4ZwrAmfzQXEgqnhKILdV0uRVBwVbmi7puoaDnRPIYdDjQniikTaqOz+QYPEFK0mGmOKKt//UT5QfQ/BhKGOrbhk3ubYTzPsuBqGQ==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2019-04-10T22:35:00Z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D1V7</vt:lpwstr>
  </property>
</Properties>
</file>